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264" w:rsidRPr="00286ECD" w:rsidRDefault="00205304" w:rsidP="00205304">
      <w:pPr>
        <w:pStyle w:val="Heading1"/>
        <w:rPr>
          <w:sz w:val="40"/>
        </w:rPr>
      </w:pPr>
      <w:r w:rsidRPr="00286ECD">
        <w:rPr>
          <w:sz w:val="40"/>
        </w:rPr>
        <w:t>2023 Oxford University Museum of Natural History Undergraduate Bursary Scheme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2"/>
        <w:rPr>
          <w:sz w:val="32"/>
        </w:rPr>
      </w:pPr>
      <w:r w:rsidRPr="00286ECD">
        <w:rPr>
          <w:sz w:val="32"/>
        </w:rPr>
        <w:t xml:space="preserve">Project: </w:t>
      </w:r>
      <w:r w:rsidR="00453E90">
        <w:rPr>
          <w:sz w:val="32"/>
        </w:rPr>
        <w:t xml:space="preserve">Reconstructing a ~550 </w:t>
      </w:r>
      <w:proofErr w:type="gramStart"/>
      <w:r w:rsidR="00453E90">
        <w:rPr>
          <w:sz w:val="32"/>
        </w:rPr>
        <w:t>million year-old</w:t>
      </w:r>
      <w:proofErr w:type="gramEnd"/>
      <w:r w:rsidR="00453E90">
        <w:rPr>
          <w:sz w:val="32"/>
        </w:rPr>
        <w:t xml:space="preserve"> animal community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3"/>
        <w:rPr>
          <w:sz w:val="32"/>
        </w:rPr>
      </w:pPr>
      <w:r w:rsidRPr="00286ECD">
        <w:rPr>
          <w:sz w:val="32"/>
        </w:rPr>
        <w:t>Project summary</w:t>
      </w:r>
    </w:p>
    <w:p w:rsidR="00E86317" w:rsidRDefault="00453E90" w:rsidP="00205304">
      <w:pPr>
        <w:rPr>
          <w:sz w:val="28"/>
        </w:rPr>
      </w:pPr>
      <w:r>
        <w:rPr>
          <w:sz w:val="28"/>
        </w:rPr>
        <w:t xml:space="preserve">Fossils from the late Ediacaran Period (~574-540 million years ago) cover the most ancient record of animal life in the fossil record, but the animals which lived at this time were strange and possess long-extinct body plans. Understanding how the diversity of modern animal life was assembled from these bizarre beginnings is a major outstanding research question. </w:t>
      </w:r>
    </w:p>
    <w:p w:rsidR="00453E90" w:rsidRDefault="00453E90" w:rsidP="00205304">
      <w:pPr>
        <w:rPr>
          <w:sz w:val="28"/>
        </w:rPr>
      </w:pPr>
      <w:r>
        <w:rPr>
          <w:sz w:val="28"/>
        </w:rPr>
        <w:t xml:space="preserve">Oxford University Museum of Natural History hosts a collection of largely unstudied material from the Flinders Ranges in South Australia, which records this transition. Fossils are preserved in their life position, making it possible to understand the whole </w:t>
      </w:r>
      <w:proofErr w:type="spellStart"/>
      <w:r>
        <w:rPr>
          <w:sz w:val="28"/>
        </w:rPr>
        <w:t>palaeocommunities</w:t>
      </w:r>
      <w:proofErr w:type="spellEnd"/>
      <w:r>
        <w:rPr>
          <w:sz w:val="28"/>
        </w:rPr>
        <w:t xml:space="preserve"> in which they lived. This project will involve cataloguing and identifying these ancient animals and reconstructing the ancient seafloor.</w:t>
      </w:r>
    </w:p>
    <w:p w:rsidR="00453E90" w:rsidRPr="00286ECD" w:rsidRDefault="00453E90" w:rsidP="00205304">
      <w:pPr>
        <w:rPr>
          <w:sz w:val="28"/>
        </w:rPr>
      </w:pPr>
    </w:p>
    <w:p w:rsidR="00205304" w:rsidRPr="00286ECD" w:rsidRDefault="00205304" w:rsidP="00205304">
      <w:pPr>
        <w:pStyle w:val="Heading3"/>
        <w:rPr>
          <w:sz w:val="32"/>
        </w:rPr>
      </w:pPr>
      <w:r w:rsidRPr="00286ECD">
        <w:rPr>
          <w:sz w:val="32"/>
        </w:rPr>
        <w:t>Project details</w:t>
      </w:r>
    </w:p>
    <w:p w:rsidR="00205304" w:rsidRPr="00286ECD" w:rsidRDefault="00205304" w:rsidP="00205304">
      <w:pPr>
        <w:rPr>
          <w:sz w:val="28"/>
        </w:rPr>
      </w:pPr>
      <w:proofErr w:type="gramStart"/>
      <w:r w:rsidRPr="00286ECD">
        <w:rPr>
          <w:sz w:val="28"/>
        </w:rPr>
        <w:t>In order to</w:t>
      </w:r>
      <w:proofErr w:type="gramEnd"/>
      <w:r w:rsidRPr="00286ECD">
        <w:rPr>
          <w:sz w:val="28"/>
        </w:rPr>
        <w:t xml:space="preserve"> accomplish this project, the student will:</w:t>
      </w:r>
    </w:p>
    <w:p w:rsidR="00E61C93" w:rsidRDefault="00453E90" w:rsidP="00453E90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Conduct a literature review of late Ediacaran life to use as search images</w:t>
      </w:r>
    </w:p>
    <w:p w:rsidR="00453E90" w:rsidRDefault="00453E90" w:rsidP="00453E90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Identify fossil specimens on sandstone slabs</w:t>
      </w:r>
    </w:p>
    <w:p w:rsidR="00453E90" w:rsidRDefault="00453E90" w:rsidP="00453E90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Take high-quality photographs and reflectance transformation images of specimens</w:t>
      </w:r>
    </w:p>
    <w:p w:rsidR="00453E90" w:rsidRDefault="00453E90" w:rsidP="00453E90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Ascertain whether individual sandstone slabs can be pieced together to reconstruct larger tracts of seafloor</w:t>
      </w:r>
    </w:p>
    <w:p w:rsidR="00453E90" w:rsidRDefault="00453E90" w:rsidP="00453E90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Compile information on the diversity of different taxa, and compare this to other published datasets</w:t>
      </w:r>
    </w:p>
    <w:p w:rsidR="00453E90" w:rsidRDefault="00453E90" w:rsidP="00453E90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Identify specimens for further scientific study</w:t>
      </w:r>
    </w:p>
    <w:p w:rsidR="00E61C93" w:rsidRPr="00E61C93" w:rsidRDefault="00E61C93" w:rsidP="00E61C93">
      <w:pPr>
        <w:rPr>
          <w:sz w:val="28"/>
        </w:rPr>
      </w:pPr>
    </w:p>
    <w:p w:rsidR="00286ECD" w:rsidRPr="00286ECD" w:rsidRDefault="00286ECD" w:rsidP="00286ECD">
      <w:pPr>
        <w:pStyle w:val="Heading3"/>
        <w:rPr>
          <w:sz w:val="32"/>
        </w:rPr>
      </w:pPr>
      <w:r w:rsidRPr="00286ECD">
        <w:rPr>
          <w:sz w:val="32"/>
        </w:rPr>
        <w:lastRenderedPageBreak/>
        <w:t>Selection criteria</w:t>
      </w:r>
    </w:p>
    <w:p w:rsidR="00286ECD" w:rsidRDefault="00286ECD" w:rsidP="00286ECD">
      <w:pPr>
        <w:pStyle w:val="Heading4"/>
        <w:rPr>
          <w:sz w:val="28"/>
        </w:rPr>
      </w:pPr>
      <w:r w:rsidRPr="00286ECD">
        <w:rPr>
          <w:sz w:val="28"/>
        </w:rPr>
        <w:t>Essential</w:t>
      </w:r>
    </w:p>
    <w:p w:rsidR="00453E90" w:rsidRDefault="00453E90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Enthusiastic about fossils and/or nature more generally</w:t>
      </w:r>
    </w:p>
    <w:p w:rsidR="00453E90" w:rsidRDefault="00453E90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Ability to work at repetitive tasks</w:t>
      </w:r>
    </w:p>
    <w:p w:rsidR="00E61C93" w:rsidRDefault="00E61C93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Ability to work </w:t>
      </w:r>
      <w:r w:rsidR="00AF3C57">
        <w:rPr>
          <w:sz w:val="28"/>
          <w:szCs w:val="28"/>
        </w:rPr>
        <w:t>independently or as part of a wider research group</w:t>
      </w:r>
    </w:p>
    <w:p w:rsidR="00AF3C57" w:rsidRDefault="00AF3C57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Attention to detail</w:t>
      </w:r>
    </w:p>
    <w:p w:rsidR="00286ECD" w:rsidRPr="00A076B8" w:rsidRDefault="00286ECD" w:rsidP="00286ECD">
      <w:pPr>
        <w:pStyle w:val="Heading4"/>
        <w:rPr>
          <w:sz w:val="28"/>
          <w:szCs w:val="28"/>
        </w:rPr>
      </w:pPr>
      <w:r w:rsidRPr="00A076B8">
        <w:rPr>
          <w:sz w:val="28"/>
          <w:szCs w:val="28"/>
        </w:rPr>
        <w:t>Desirable</w:t>
      </w:r>
    </w:p>
    <w:p w:rsidR="00E86317" w:rsidRDefault="00AF3C57" w:rsidP="00AF3C57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Knowledge of animal diversity and/or palaeontology</w:t>
      </w:r>
    </w:p>
    <w:p w:rsidR="00AF3C57" w:rsidRDefault="00AF3C57" w:rsidP="00AF3C57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Interest in museum collections and cataloguing</w:t>
      </w:r>
    </w:p>
    <w:p w:rsidR="00AF3C57" w:rsidRDefault="00AF3C57" w:rsidP="00AF3C57">
      <w:pPr>
        <w:pStyle w:val="ListParagraph"/>
        <w:numPr>
          <w:ilvl w:val="0"/>
          <w:numId w:val="9"/>
        </w:numPr>
        <w:rPr>
          <w:sz w:val="28"/>
        </w:rPr>
      </w:pPr>
      <w:r>
        <w:rPr>
          <w:sz w:val="28"/>
        </w:rPr>
        <w:t>Interest in photography</w:t>
      </w:r>
    </w:p>
    <w:p w:rsidR="00AF3C57" w:rsidRPr="00E86317" w:rsidRDefault="00AF3C57" w:rsidP="00AF3C57">
      <w:pPr>
        <w:pStyle w:val="ListParagraph"/>
        <w:rPr>
          <w:sz w:val="28"/>
        </w:rPr>
      </w:pPr>
    </w:p>
    <w:p w:rsidR="00286ECD" w:rsidRPr="00286ECD" w:rsidRDefault="00286ECD" w:rsidP="00286ECD">
      <w:pPr>
        <w:pStyle w:val="Heading3"/>
        <w:rPr>
          <w:sz w:val="32"/>
        </w:rPr>
      </w:pPr>
      <w:r w:rsidRPr="00286ECD">
        <w:rPr>
          <w:sz w:val="32"/>
        </w:rPr>
        <w:t>Outcomes for the intern</w:t>
      </w:r>
    </w:p>
    <w:p w:rsidR="008C48A2" w:rsidRDefault="00AF3C57" w:rsidP="00205304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Identification of new fossil material of significant research interest</w:t>
      </w:r>
    </w:p>
    <w:p w:rsidR="00AF3C57" w:rsidRDefault="00AF3C57" w:rsidP="00AF3C5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Experience in working in </w:t>
      </w:r>
      <w:proofErr w:type="spellStart"/>
      <w:r>
        <w:rPr>
          <w:sz w:val="28"/>
        </w:rPr>
        <w:t>palaeobiological</w:t>
      </w:r>
      <w:proofErr w:type="spellEnd"/>
      <w:r>
        <w:rPr>
          <w:sz w:val="28"/>
        </w:rPr>
        <w:t xml:space="preserve"> collections</w:t>
      </w:r>
    </w:p>
    <w:p w:rsidR="00AF3C57" w:rsidRDefault="00AF3C57" w:rsidP="00AF3C5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Skills in specimen-handling and photography</w:t>
      </w:r>
    </w:p>
    <w:p w:rsidR="00AF3C57" w:rsidRPr="00AF3C57" w:rsidRDefault="00AF3C57" w:rsidP="00AF3C5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Experience in interpretation of morphology in different groups</w:t>
      </w:r>
      <w:bookmarkStart w:id="0" w:name="_GoBack"/>
      <w:bookmarkEnd w:id="0"/>
    </w:p>
    <w:sectPr w:rsidR="00AF3C57" w:rsidRPr="00AF3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EA6"/>
    <w:multiLevelType w:val="hybridMultilevel"/>
    <w:tmpl w:val="F568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30C3"/>
    <w:multiLevelType w:val="hybridMultilevel"/>
    <w:tmpl w:val="C8C4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57553"/>
    <w:multiLevelType w:val="hybridMultilevel"/>
    <w:tmpl w:val="6DA27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B263B"/>
    <w:multiLevelType w:val="hybridMultilevel"/>
    <w:tmpl w:val="AA42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E77F8"/>
    <w:multiLevelType w:val="hybridMultilevel"/>
    <w:tmpl w:val="F2B25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45F62"/>
    <w:multiLevelType w:val="hybridMultilevel"/>
    <w:tmpl w:val="D8CED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D074F"/>
    <w:multiLevelType w:val="hybridMultilevel"/>
    <w:tmpl w:val="1AD6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3541F"/>
    <w:multiLevelType w:val="hybridMultilevel"/>
    <w:tmpl w:val="D4207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67150"/>
    <w:multiLevelType w:val="hybridMultilevel"/>
    <w:tmpl w:val="B6C4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04"/>
    <w:rsid w:val="000E6A38"/>
    <w:rsid w:val="00147161"/>
    <w:rsid w:val="00173883"/>
    <w:rsid w:val="00205304"/>
    <w:rsid w:val="00286ECD"/>
    <w:rsid w:val="003413E1"/>
    <w:rsid w:val="00453E90"/>
    <w:rsid w:val="00681EE9"/>
    <w:rsid w:val="006F174E"/>
    <w:rsid w:val="008C48A2"/>
    <w:rsid w:val="00A04264"/>
    <w:rsid w:val="00A076B8"/>
    <w:rsid w:val="00AF3C57"/>
    <w:rsid w:val="00CE4E30"/>
    <w:rsid w:val="00E61C93"/>
    <w:rsid w:val="00E8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D458"/>
  <w15:chartTrackingRefBased/>
  <w15:docId w15:val="{CC595011-D974-429D-88FE-C986026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3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3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3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30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8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07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McKelvey</dc:creator>
  <cp:keywords/>
  <dc:description/>
  <cp:lastModifiedBy>Eleanor McKelvey</cp:lastModifiedBy>
  <cp:revision>2</cp:revision>
  <dcterms:created xsi:type="dcterms:W3CDTF">2023-02-23T15:40:00Z</dcterms:created>
  <dcterms:modified xsi:type="dcterms:W3CDTF">2023-02-23T15:40:00Z</dcterms:modified>
</cp:coreProperties>
</file>